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A85" w:rsidRPr="00313A85" w:rsidRDefault="00313A85" w:rsidP="00313A85">
      <w:pPr>
        <w:shd w:val="clear" w:color="auto" w:fill="FFFFFF"/>
        <w:spacing w:after="150" w:line="240" w:lineRule="auto"/>
        <w:jc w:val="center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313A85"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eastAsia="ru-RU"/>
        </w:rPr>
        <w:t>Особенности питания детей в летний период</w:t>
      </w:r>
    </w:p>
    <w:p w:rsidR="00313A85" w:rsidRPr="00313A85" w:rsidRDefault="00313A85" w:rsidP="00313A85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</w:pP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летний период у большинства детей существенно меняется образ жизни.</w:t>
      </w:r>
      <w:r w:rsidRPr="00313A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Большую часть времени они проводят на свежем воздухе, много бе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гают, играют, купаются. Кроме того, во время оздоровления дети получают широкий комплекс оздоровительных мероприятий (физиотерапия, массаж, фитотерапия и др.).</w:t>
      </w:r>
    </w:p>
    <w:p w:rsidR="00313A85" w:rsidRPr="00313A85" w:rsidRDefault="00313A85" w:rsidP="00313A85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</w:pP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 это сопровождается значительной тратой энергии, более интенсив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ным течением обменных процессов. Отмечено также, что летом процессы роста ребенка усиливаются, а это требует большого поступления белка – ос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новного пластического материала для построения клеток и тканей детского организма. Во время сильной жары организм теряет с потом значительное количество минеральных веществ и витаминов, особенно витаминов С и группы В, что также требует увеличения пищевой ценности рациона.</w:t>
      </w:r>
    </w:p>
    <w:p w:rsidR="00313A85" w:rsidRPr="00313A85" w:rsidRDefault="00313A85" w:rsidP="00313A85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</w:pP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 другой стороны, в жаркие дни у детей, особенно младшего возраста, нередко наблюдаются изменения со стороны желудочно-кишечного тракта: уменьшается выделение пищеварительных соков, снижается аппетит. В ус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ловиях перегревания в организме нарушается кислотно-щелочное равнове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сие. Все это свидетельствует о необходимости внесения соответствующих изменений в рацион ребенка.</w:t>
      </w:r>
    </w:p>
    <w:p w:rsidR="00313A85" w:rsidRPr="00313A85" w:rsidRDefault="00313A85" w:rsidP="00313A85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</w:pP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первую очередь в летнее время калорийность питания ребенка долж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на быть увеличена на 10-15% за счет увеличения пищевых веществ. Одно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временно следует несколько изменить состав рациона и режим питания. Ча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ще необходимо давать кисломолочные напитки и творог, содержащие легко усвояемые полноценные белки.</w:t>
      </w:r>
    </w:p>
    <w:p w:rsidR="00313A85" w:rsidRPr="00313A85" w:rsidRDefault="00313A85" w:rsidP="00313A85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</w:pP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Для повышения обеспеченности витаминами и минеральными вещест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 xml:space="preserve">вами в рацион ребенка следует как 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можно шире включать овощи, фрукты, соки, овощные и фруктовые пюре, различную огородную зелень. Зелень хо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рошо добавлять во все первые и вторые блюда, салаты, блюда для завтраков, ужинов, готовить «зеленые» бутерброды.</w:t>
      </w:r>
    </w:p>
    <w:p w:rsidR="00313A85" w:rsidRPr="00313A85" w:rsidRDefault="00313A85" w:rsidP="00313A85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</w:pP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Летом желательно несколько изменить и время приема пищи. Первый завтрак лучше дать пораньше утром, когда температура воздуха еще невысо</w:t>
      </w: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softHyphen/>
        <w:t>ка и аппетит ребенка еще не нарушен. Завтрак должен быть достаточно калорийным и богатым белками. Обед может быть перенесен на 15-30 минут раньше, чтобы не проводить его в самое жаркое время дня. Вводится второй завтрак (10 ч.), который включает соки, фрукты, ягоды</w:t>
      </w:r>
    </w:p>
    <w:p w:rsidR="00313A85" w:rsidRPr="00313A85" w:rsidRDefault="00313A85" w:rsidP="00313A85">
      <w:pPr>
        <w:shd w:val="clear" w:color="auto" w:fill="FFFFFF"/>
        <w:spacing w:line="240" w:lineRule="auto"/>
        <w:jc w:val="both"/>
        <w:rPr>
          <w:rFonts w:ascii="Cuprum" w:eastAsia="Times New Roman" w:hAnsi="Cuprum" w:cs="Times New Roman"/>
          <w:color w:val="111111"/>
          <w:sz w:val="36"/>
          <w:szCs w:val="36"/>
          <w:lang w:eastAsia="ru-RU"/>
        </w:rPr>
      </w:pPr>
      <w:r w:rsidRPr="00313A8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Определенного внимания требует питьевой режим, так как во время жары потребность в жидкости существенно увеличивается. Поэтому всегда должен быть необходимый запас кипяченой воды, фруктовых или овощных отваров; особенно полезен отвар шиповника, богатый витамином С. Питье можно давать ребенку и непосредственно перед едой, если он испытывает жажду, а также во время еды. Это способствует улучшению аппетита. Питье следует брать с собой во время длительных прогулок, для чего целесообразно использовать одноразовые стаканчики.</w:t>
      </w:r>
    </w:p>
    <w:p w:rsidR="006D2F5D" w:rsidRPr="00313A85" w:rsidRDefault="00674695">
      <w:pPr>
        <w:rPr>
          <w:sz w:val="36"/>
          <w:szCs w:val="36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8D16BE3" wp14:editId="4524DD86">
            <wp:simplePos x="0" y="0"/>
            <wp:positionH relativeFrom="column">
              <wp:posOffset>262890</wp:posOffset>
            </wp:positionH>
            <wp:positionV relativeFrom="paragraph">
              <wp:posOffset>495300</wp:posOffset>
            </wp:positionV>
            <wp:extent cx="5504180" cy="2390775"/>
            <wp:effectExtent l="0" t="0" r="1270" b="9525"/>
            <wp:wrapThrough wrapText="bothSides">
              <wp:wrapPolygon edited="0">
                <wp:start x="0" y="0"/>
                <wp:lineTo x="0" y="21514"/>
                <wp:lineTo x="21530" y="21514"/>
                <wp:lineTo x="21530" y="0"/>
                <wp:lineTo x="0" y="0"/>
              </wp:wrapPolygon>
            </wp:wrapThrough>
            <wp:docPr id="1" name="Рисунок 1" descr="https://novodeviche-sosh.minobr63.ru/wp-content/uploads/2020/08/1550527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ovodeviche-sosh.minobr63.ru/wp-content/uploads/2020/08/15505275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20" r="5870" b="19311"/>
                    <a:stretch/>
                  </pic:blipFill>
                  <pic:spPr bwMode="auto">
                    <a:xfrm>
                      <a:off x="0" y="0"/>
                      <a:ext cx="550418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2F5D" w:rsidRPr="00313A85" w:rsidSect="007E78D0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uprum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F5"/>
    <w:rsid w:val="00313A85"/>
    <w:rsid w:val="00674695"/>
    <w:rsid w:val="006D2F5D"/>
    <w:rsid w:val="007E78D0"/>
    <w:rsid w:val="00C0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E80A1"/>
  <w15:chartTrackingRefBased/>
  <w15:docId w15:val="{7B7E1FCB-DDD5-4F60-9D0A-49CE08C8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21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87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Marchenko</dc:creator>
  <cp:keywords/>
  <dc:description/>
  <cp:lastModifiedBy>Christina Marchenko</cp:lastModifiedBy>
  <cp:revision>7</cp:revision>
  <cp:lastPrinted>2022-08-08T15:24:00Z</cp:lastPrinted>
  <dcterms:created xsi:type="dcterms:W3CDTF">2022-08-08T15:20:00Z</dcterms:created>
  <dcterms:modified xsi:type="dcterms:W3CDTF">2024-02-03T14:43:00Z</dcterms:modified>
</cp:coreProperties>
</file>